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74B"/>
          <w:sz w:val="26"/>
          <w:szCs w:val="26"/>
          <w:lang w:eastAsia="en-IE"/>
        </w:rPr>
      </w:pPr>
      <w:proofErr w:type="gramStart"/>
      <w:r w:rsidRPr="004F159E">
        <w:rPr>
          <w:rFonts w:ascii="Arial" w:eastAsia="Times New Roman" w:hAnsi="Arial" w:cs="Arial"/>
          <w:b/>
          <w:color w:val="3E474B"/>
          <w:sz w:val="26"/>
          <w:szCs w:val="26"/>
          <w:lang w:eastAsia="en-IE"/>
        </w:rPr>
        <w:t>Chimney Control Cowl 8 inch.</w:t>
      </w:r>
      <w:proofErr w:type="gramEnd"/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E474B"/>
          <w:sz w:val="26"/>
          <w:szCs w:val="26"/>
          <w:lang w:eastAsia="en-IE"/>
        </w:rPr>
      </w:pP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proofErr w:type="gramStart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Extremely useful energy &amp; money saving device which allows you to close the chimney at the top pot.</w:t>
      </w:r>
      <w:proofErr w:type="gramEnd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 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Spring mounted cowl with a chain attached. This chain drops down the inside of the chimney to the fireplace. The chain allows you to open &amp; close the chimney. 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Length of the chain is 33 feet (10 metres); therefore this cowl is s</w:t>
      </w:r>
      <w:r>
        <w:rPr>
          <w:rFonts w:ascii="Arial" w:eastAsia="Times New Roman" w:hAnsi="Arial" w:cs="Arial"/>
          <w:color w:val="3E474B"/>
          <w:sz w:val="26"/>
          <w:szCs w:val="26"/>
          <w:lang w:eastAsia="en-IE"/>
        </w:rPr>
        <w:t>uitable for a 3 storey building.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The overall adjustment between open &amp; closed is approx. 3 ½ inches (9 cm). Through the use of the chain, this allows a number of control positions. 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The ability to fix the Chimney Control at a number of positions gives you a huge degree of control.</w:t>
      </w:r>
    </w:p>
    <w:p w:rsidR="004F159E" w:rsidRPr="004F159E" w:rsidRDefault="004F159E" w:rsidP="004F159E">
      <w:pPr>
        <w:shd w:val="clear" w:color="auto" w:fill="FFFFFF"/>
        <w:spacing w:before="300" w:after="150" w:line="465" w:lineRule="atLeast"/>
        <w:outlineLvl w:val="2"/>
        <w:rPr>
          <w:rFonts w:ascii="Arial" w:eastAsia="Times New Roman" w:hAnsi="Arial" w:cs="Arial"/>
          <w:color w:val="353D41"/>
          <w:sz w:val="24"/>
          <w:szCs w:val="24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4"/>
          <w:szCs w:val="24"/>
          <w:lang w:eastAsia="en-IE"/>
        </w:rPr>
        <w:t>By increasing or decreasing the opening of the chimney you can control &amp; limit: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Heat Loss up the chimney: A huge amount of heat can escape up from an unlit fireplace. A Chimney Control will eliminate this money waster.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* Draught &amp; Fuel Consumption: With a smaller opening there will be less </w:t>
      </w:r>
      <w:proofErr w:type="gramStart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draught</w:t>
      </w:r>
      <w:proofErr w:type="gramEnd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 &amp; less fuel burned.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* Flow Reversal: When a chimney is used infrequently it will cool down to the outside temperature. When this happens </w:t>
      </w:r>
      <w:proofErr w:type="gramStart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an airflow</w:t>
      </w:r>
      <w:proofErr w:type="gramEnd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 reversal can occur. Cold air can sink down the chimney &amp; escape from the fireplace, cooling the room down. Equally, an extractor fan or a second fireplace can draw cold air down the unused chimney. The Chimney Control will stop this.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Up-down Problem: When two chimneys are back-to-back or very close and one is being used, smoke and fumes can be sucked down the unused chimney and back into the building. A Chimney Control placed on the unused chimney will prevent this re-entry occurring.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Noise Levels: Some chimneys are susceptible to external noise levels that can sometimes be heard indoors. A fully closed Chimney Control will prevent this.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Birds Nesting &amp; Rain Penetration: When the fireplace is not used the chimney can be closed to stop the birds &amp; rain entering.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</w:p>
    <w:p w:rsidR="004F159E" w:rsidRPr="004F159E" w:rsidRDefault="004F159E" w:rsidP="004F1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6"/>
          <w:szCs w:val="26"/>
          <w:lang w:eastAsia="en-IE"/>
        </w:rPr>
        <w:t>Important:</w:t>
      </w: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 This cowl will not prevent a downdraught when open.</w:t>
      </w:r>
    </w:p>
    <w:p w:rsidR="004F159E" w:rsidRPr="004F159E" w:rsidRDefault="004F159E" w:rsidP="004F1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6"/>
          <w:szCs w:val="26"/>
          <w:lang w:eastAsia="en-IE"/>
        </w:rPr>
        <w:t>Important: </w:t>
      </w: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This cowl cannot be used with a stove, boiler or any closed appliance.</w:t>
      </w:r>
    </w:p>
    <w:p w:rsidR="004F159E" w:rsidRDefault="004F159E">
      <w:pPr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>
        <w:rPr>
          <w:rFonts w:ascii="Arial" w:eastAsia="Times New Roman" w:hAnsi="Arial" w:cs="Arial"/>
          <w:color w:val="3E474B"/>
          <w:sz w:val="26"/>
          <w:szCs w:val="26"/>
          <w:lang w:eastAsia="en-IE"/>
        </w:rPr>
        <w:br w:type="page"/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lastRenderedPageBreak/>
        <w:t xml:space="preserve">The Chimney Control is constructed from high grade stainless steel &amp; is suitable for use with oil, gas &amp; solid fuels. 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proofErr w:type="gramStart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Fits 7 inch (180mm) to 9 inch (230mm) circular chimney pots in ceramic, steel &amp; prefabricated materials.</w:t>
      </w:r>
      <w:proofErr w:type="gramEnd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 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Adapters are available for other sizes. </w:t>
      </w:r>
    </w:p>
    <w:p w:rsid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Once fitted correctly, the Chimney Control cannot be disturbed by strong winds. 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bookmarkStart w:id="0" w:name="_GoBack"/>
      <w:bookmarkEnd w:id="0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With its robust build, competitive price &amp; 1 year guarantee, the Chimney Control has all the qualities to be a winner.</w:t>
      </w:r>
    </w:p>
    <w:p w:rsidR="004F159E" w:rsidRPr="004F159E" w:rsidRDefault="004F159E" w:rsidP="004F159E">
      <w:pPr>
        <w:shd w:val="clear" w:color="auto" w:fill="FFFFFF"/>
        <w:spacing w:before="300" w:after="150" w:line="465" w:lineRule="atLeast"/>
        <w:outlineLvl w:val="2"/>
        <w:rPr>
          <w:rFonts w:ascii="Arial" w:eastAsia="Times New Roman" w:hAnsi="Arial" w:cs="Arial"/>
          <w:color w:val="353D41"/>
          <w:sz w:val="24"/>
          <w:szCs w:val="24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4"/>
          <w:szCs w:val="24"/>
          <w:lang w:eastAsia="en-IE"/>
        </w:rPr>
        <w:t>Each chimney control pack contains: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1 x Chimney control cowl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3 x Strapping legs &amp; claws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3 x Wing nuts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1 x Strapping band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1 x Bolt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* 1 x </w:t>
      </w:r>
      <w:proofErr w:type="gramStart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Operating</w:t>
      </w:r>
      <w:proofErr w:type="gramEnd"/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 xml:space="preserve"> hook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1 x Attachment / adjustment hook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1 x Fitting instructions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</w:p>
    <w:p w:rsidR="004F159E" w:rsidRPr="004F159E" w:rsidRDefault="004F159E" w:rsidP="004F1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6"/>
          <w:szCs w:val="26"/>
          <w:lang w:eastAsia="en-IE"/>
        </w:rPr>
        <w:t>Diameter: </w:t>
      </w: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12 Inch (305mm)</w:t>
      </w:r>
    </w:p>
    <w:p w:rsidR="004F159E" w:rsidRPr="004F159E" w:rsidRDefault="004F159E" w:rsidP="004F1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6"/>
          <w:szCs w:val="26"/>
          <w:lang w:eastAsia="en-IE"/>
        </w:rPr>
        <w:t>Open Height: </w:t>
      </w: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8 1/2 Inches (214mm)</w:t>
      </w:r>
    </w:p>
    <w:p w:rsidR="004F159E" w:rsidRPr="004F159E" w:rsidRDefault="004F159E" w:rsidP="004F1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6"/>
          <w:szCs w:val="26"/>
          <w:lang w:eastAsia="en-IE"/>
        </w:rPr>
        <w:t>Closed Height:</w:t>
      </w: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 5 Inches (125mm)</w:t>
      </w:r>
    </w:p>
    <w:p w:rsidR="004F159E" w:rsidRPr="004F159E" w:rsidRDefault="004F159E" w:rsidP="004F159E">
      <w:pPr>
        <w:shd w:val="clear" w:color="auto" w:fill="FFFFFF"/>
        <w:spacing w:before="300" w:after="150" w:line="465" w:lineRule="atLeast"/>
        <w:outlineLvl w:val="2"/>
        <w:rPr>
          <w:rFonts w:ascii="Arial" w:eastAsia="Times New Roman" w:hAnsi="Arial" w:cs="Arial"/>
          <w:color w:val="353D41"/>
          <w:sz w:val="24"/>
          <w:szCs w:val="24"/>
          <w:lang w:eastAsia="en-IE"/>
        </w:rPr>
      </w:pPr>
      <w:r w:rsidRPr="004F159E">
        <w:rPr>
          <w:rFonts w:ascii="Arial" w:eastAsia="Times New Roman" w:hAnsi="Arial" w:cs="Arial"/>
          <w:b/>
          <w:bCs/>
          <w:color w:val="353D41"/>
          <w:sz w:val="24"/>
          <w:szCs w:val="24"/>
          <w:lang w:eastAsia="en-IE"/>
        </w:rPr>
        <w:t>How to Install: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The Chimney Control incorporates a simple yet effective system of attaching closely to the chimney pot.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The three claws grip the inside of the pot.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The three strapping legs are positioned outside the pot.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Claws &amp; strapping legs are held in place by 3 wing-nuts &amp; a tightly fitting strapping band.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The chain that is attached to the base of the cowl drops down inside the chimney to the fireplace.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At the fireplace level, pull the chain until cowl is fully closed. Mark this point on either fire surround or firebrick &amp; fix attachment hook to marked point. Use of a hand drill &amp; two long screws is advised.</w:t>
      </w:r>
    </w:p>
    <w:p w:rsidR="004F159E" w:rsidRPr="004F159E" w:rsidRDefault="004F159E" w:rsidP="004F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74B"/>
          <w:sz w:val="26"/>
          <w:szCs w:val="26"/>
          <w:lang w:eastAsia="en-IE"/>
        </w:rPr>
      </w:pPr>
      <w:r w:rsidRPr="004F159E">
        <w:rPr>
          <w:rFonts w:ascii="Arial" w:eastAsia="Times New Roman" w:hAnsi="Arial" w:cs="Arial"/>
          <w:color w:val="3E474B"/>
          <w:sz w:val="26"/>
          <w:szCs w:val="26"/>
          <w:lang w:eastAsia="en-IE"/>
        </w:rPr>
        <w:t>* Full fitting instructions are supplied with each cowl.</w:t>
      </w:r>
    </w:p>
    <w:p w:rsidR="002B4AB4" w:rsidRDefault="002B4AB4"/>
    <w:sectPr w:rsidR="002B4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E"/>
    <w:rsid w:val="002B4AB4"/>
    <w:rsid w:val="004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159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4F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159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4F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Goodwin</dc:creator>
  <cp:lastModifiedBy>Jonathan Goodwin</cp:lastModifiedBy>
  <cp:revision>1</cp:revision>
  <dcterms:created xsi:type="dcterms:W3CDTF">2018-11-12T12:32:00Z</dcterms:created>
  <dcterms:modified xsi:type="dcterms:W3CDTF">2018-11-12T12:34:00Z</dcterms:modified>
</cp:coreProperties>
</file>